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5D25F" w14:textId="401BB2AF" w:rsidR="00904AE0" w:rsidRDefault="0053611E">
      <w:r w:rsidRPr="0053611E">
        <w:drawing>
          <wp:inline distT="0" distB="0" distL="0" distR="0" wp14:anchorId="01A2C775" wp14:editId="5F732C06">
            <wp:extent cx="9248707" cy="49809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78254" cy="4996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4AE0" w:rsidSect="0053611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3611E"/>
    <w:rsid w:val="0053611E"/>
    <w:rsid w:val="0090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2E5B9"/>
  <w15:chartTrackingRefBased/>
  <w15:docId w15:val="{F4EE511F-6A9A-4AC6-A0E8-0FAE26D4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Jo (ODIHAM HEALTH CENTRE)</dc:creator>
  <cp:keywords/>
  <dc:description/>
  <cp:lastModifiedBy>EVANS, Jo (ODIHAM HEALTH CENTRE)</cp:lastModifiedBy>
  <cp:revision>1</cp:revision>
  <dcterms:created xsi:type="dcterms:W3CDTF">2024-04-30T09:19:00Z</dcterms:created>
  <dcterms:modified xsi:type="dcterms:W3CDTF">2024-04-30T09:20:00Z</dcterms:modified>
</cp:coreProperties>
</file>